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0D" w:rsidRPr="00FF63E9" w:rsidRDefault="00C4020D" w:rsidP="00FF63E9">
      <w:pPr>
        <w:shd w:val="clear" w:color="auto" w:fill="DAEEF3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F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Programa Institucional de Apoio a Inclusão Social, Pesquisa e Extensão Universitária – 201</w:t>
      </w:r>
      <w:r w:rsidR="00274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</w:t>
      </w:r>
      <w:r w:rsidR="00AB7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</w:t>
      </w:r>
      <w:r w:rsidRPr="00FF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Fundação Araucária – </w:t>
      </w:r>
      <w:r w:rsidRPr="00AB73C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t-BR"/>
        </w:rPr>
        <w:t>PIBIS</w:t>
      </w:r>
      <w:r w:rsidRPr="00FF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– FA/</w:t>
      </w:r>
      <w:proofErr w:type="gramStart"/>
      <w:r w:rsidRPr="00FF6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UEM</w:t>
      </w:r>
      <w:proofErr w:type="gramEnd"/>
      <w:r w:rsidRPr="00FF63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</w:p>
    <w:p w:rsidR="00C4020D" w:rsidRPr="00C4020D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66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de Frequência - Mês _____________/____</w:t>
      </w:r>
    </w:p>
    <w:p w:rsidR="00C4020D" w:rsidRPr="00A1669A" w:rsidRDefault="00C4020D" w:rsidP="00C40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pt-BR"/>
        </w:rPr>
      </w:pPr>
    </w:p>
    <w:p w:rsidR="00C4020D" w:rsidRPr="00C4020D" w:rsidRDefault="00C4020D" w:rsidP="00C40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NOME: ______________________________________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</w:t>
      </w:r>
      <w:r w:rsidR="00C12FB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</w:t>
      </w: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__________________________ RA _______________</w:t>
      </w:r>
    </w:p>
    <w:p w:rsidR="00E62860" w:rsidRDefault="00C4020D" w:rsidP="00E62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Nº Processo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____________</w:t>
      </w:r>
      <w:r w:rsidRPr="00C4020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Orientador/a:___________________________________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Centro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/</w:t>
      </w:r>
      <w:r w:rsidR="00A1669A" w:rsidRPr="00C4020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Depto: </w:t>
      </w:r>
      <w:r w:rsidR="00A1669A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</w:t>
      </w:r>
      <w:r w:rsidR="00E62860" w:rsidRPr="00E62860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  <w:t xml:space="preserve"> </w:t>
      </w:r>
    </w:p>
    <w:p w:rsidR="00C4020D" w:rsidRDefault="00E62860" w:rsidP="002937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3679D9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00"/>
          <w:lang w:eastAsia="pt-BR"/>
        </w:rPr>
        <w:t>Atenção: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A frequência é do mês corrente, ou seja, atividades executadas até o dia 15 e a executar até o final do mês.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874"/>
        <w:gridCol w:w="1208"/>
        <w:gridCol w:w="1060"/>
        <w:gridCol w:w="969"/>
        <w:gridCol w:w="1016"/>
        <w:gridCol w:w="1134"/>
        <w:gridCol w:w="1701"/>
        <w:gridCol w:w="2409"/>
      </w:tblGrid>
      <w:tr w:rsidR="00C4020D" w:rsidRPr="00C4020D" w:rsidTr="00832B54">
        <w:trPr>
          <w:trHeight w:val="459"/>
        </w:trPr>
        <w:tc>
          <w:tcPr>
            <w:tcW w:w="510" w:type="dxa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2082" w:type="dxa"/>
            <w:gridSpan w:val="2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MANHÃ</w:t>
            </w:r>
          </w:p>
        </w:tc>
        <w:tc>
          <w:tcPr>
            <w:tcW w:w="2029" w:type="dxa"/>
            <w:gridSpan w:val="2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TARDE</w:t>
            </w:r>
          </w:p>
        </w:tc>
        <w:tc>
          <w:tcPr>
            <w:tcW w:w="2150" w:type="dxa"/>
            <w:gridSpan w:val="2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NOITE</w:t>
            </w:r>
          </w:p>
        </w:tc>
        <w:tc>
          <w:tcPr>
            <w:tcW w:w="1701" w:type="dxa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SOMA DIÁRIA</w:t>
            </w:r>
          </w:p>
        </w:tc>
        <w:tc>
          <w:tcPr>
            <w:tcW w:w="2409" w:type="dxa"/>
            <w:vAlign w:val="center"/>
          </w:tcPr>
          <w:p w:rsidR="00C4020D" w:rsidRPr="00C4020D" w:rsidRDefault="00C4020D" w:rsidP="00C402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VISTO</w:t>
            </w: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 xml:space="preserve">01 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4020D" w:rsidRPr="00C4020D" w:rsidTr="00832B54">
        <w:tc>
          <w:tcPr>
            <w:tcW w:w="51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87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4020D" w:rsidRPr="00C4020D" w:rsidRDefault="00C4020D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  <w:tr w:rsidR="00C12FB3" w:rsidRPr="00C4020D" w:rsidTr="00832B54">
        <w:tc>
          <w:tcPr>
            <w:tcW w:w="510" w:type="dxa"/>
          </w:tcPr>
          <w:p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 w:rsidRPr="00C402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874" w:type="dxa"/>
          </w:tcPr>
          <w:p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208" w:type="dxa"/>
          </w:tcPr>
          <w:p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</w:tcPr>
          <w:p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969" w:type="dxa"/>
          </w:tcPr>
          <w:p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016" w:type="dxa"/>
          </w:tcPr>
          <w:p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</w:tcPr>
          <w:p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701" w:type="dxa"/>
          </w:tcPr>
          <w:p w:rsidR="00C12FB3" w:rsidRPr="00C4020D" w:rsidRDefault="00C12FB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12FB3" w:rsidRPr="00C4020D" w:rsidRDefault="004E0A43" w:rsidP="00A2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pt-BR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27" type="#_x0000_t66" style="position:absolute;left:0;text-align:left;margin-left:13.8pt;margin-top:12.15pt;width:75pt;height:18.4pt;z-index:251658240;mso-position-horizontal-relative:text;mso-position-vertical-relative:text" fillcolor="black [3213]">
                  <v:fill color2="black" rotate="t" focus="100%" type="gradient"/>
                </v:shape>
              </w:pict>
            </w:r>
          </w:p>
        </w:tc>
      </w:tr>
      <w:tr w:rsidR="00C12FB3" w:rsidRPr="00C4020D" w:rsidTr="002746CA">
        <w:tc>
          <w:tcPr>
            <w:tcW w:w="6771" w:type="dxa"/>
            <w:gridSpan w:val="7"/>
            <w:shd w:val="clear" w:color="auto" w:fill="8DB3E2" w:themeFill="text2" w:themeFillTint="66"/>
            <w:vAlign w:val="center"/>
          </w:tcPr>
          <w:p w:rsidR="00C12FB3" w:rsidRPr="00C4020D" w:rsidRDefault="00C12FB3" w:rsidP="00C12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  <w:t>TOTAL DA CARGA HORÁRIA MENSAL</w:t>
            </w:r>
          </w:p>
        </w:tc>
        <w:tc>
          <w:tcPr>
            <w:tcW w:w="1701" w:type="dxa"/>
            <w:shd w:val="clear" w:color="auto" w:fill="FFFF00"/>
          </w:tcPr>
          <w:p w:rsidR="00C12FB3" w:rsidRPr="002746CA" w:rsidRDefault="00C12FB3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409" w:type="dxa"/>
          </w:tcPr>
          <w:p w:rsidR="00C12FB3" w:rsidRPr="00C4020D" w:rsidRDefault="00C12FB3" w:rsidP="00C402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t-BR"/>
              </w:rPr>
            </w:pPr>
          </w:p>
        </w:tc>
      </w:tr>
    </w:tbl>
    <w:p w:rsidR="00C4020D" w:rsidRPr="00C12FB3" w:rsidRDefault="00D454D4" w:rsidP="00832B54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1</w:t>
      </w:r>
      <w:r w:rsidR="00A1669A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 </w:t>
      </w: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-</w:t>
      </w:r>
      <w:r w:rsidR="00A1669A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 </w:t>
      </w:r>
      <w:r w:rsidR="00C12FB3" w:rsidRPr="00C12FB3">
        <w:rPr>
          <w:rFonts w:ascii="Times New Roman" w:hAnsi="Times New Roman" w:cs="Times New Roman"/>
          <w:b/>
          <w:sz w:val="18"/>
          <w:szCs w:val="18"/>
        </w:rPr>
        <w:t xml:space="preserve">A Ficha de Frequência deverá ser </w:t>
      </w:r>
      <w:r w:rsidR="0040611D">
        <w:rPr>
          <w:rFonts w:ascii="Times New Roman" w:hAnsi="Times New Roman" w:cs="Times New Roman"/>
          <w:b/>
          <w:sz w:val="18"/>
          <w:szCs w:val="18"/>
        </w:rPr>
        <w:t>enviada através do endereço eletrônico www.dex.uem.br,</w:t>
      </w:r>
      <w:r w:rsidR="00C12FB3" w:rsidRPr="00C12FB3">
        <w:rPr>
          <w:rFonts w:ascii="Times New Roman" w:hAnsi="Times New Roman" w:cs="Times New Roman"/>
          <w:b/>
          <w:sz w:val="18"/>
          <w:szCs w:val="18"/>
        </w:rPr>
        <w:t xml:space="preserve"> devidamente preenchida até o dia 15 do mês corrente. </w:t>
      </w:r>
      <w:r w:rsidR="00C12FB3" w:rsidRPr="00C12FB3">
        <w:rPr>
          <w:rFonts w:ascii="Times New Roman" w:hAnsi="Times New Roman" w:cs="Times New Roman"/>
          <w:b/>
          <w:sz w:val="18"/>
          <w:szCs w:val="18"/>
          <w:shd w:val="clear" w:color="auto" w:fill="FFFF00"/>
        </w:rPr>
        <w:t>Caso o bolsista não entregue por 02 (duas) vezes até a data estipulada, a bolsa será automaticamente cancelada</w:t>
      </w:r>
      <w:r w:rsidR="00C4020D" w:rsidRPr="00C12FB3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00"/>
          <w:lang w:eastAsia="pt-BR"/>
        </w:rPr>
        <w:t>;</w:t>
      </w:r>
    </w:p>
    <w:p w:rsidR="00C4020D" w:rsidRPr="00C12FB3" w:rsidRDefault="00D454D4" w:rsidP="00832B54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2 - </w:t>
      </w:r>
      <w:r w:rsidR="00C4020D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A Ficha de Frequência deve ser assinada </w:t>
      </w:r>
      <w:proofErr w:type="gramStart"/>
      <w:r w:rsidR="00C4020D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pelo(</w:t>
      </w:r>
      <w:proofErr w:type="gramEnd"/>
      <w:r w:rsidR="00C4020D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a) bolsista e pelo(a) Orientador(</w:t>
      </w:r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a), ou pelo(a) </w:t>
      </w:r>
      <w:proofErr w:type="spellStart"/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Co-Orientador</w:t>
      </w:r>
      <w:proofErr w:type="spellEnd"/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(a), </w:t>
      </w:r>
      <w:r w:rsidR="00832B5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na ausência destes, </w:t>
      </w:r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pelo</w:t>
      </w:r>
      <w:r w:rsidR="00832B54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/a</w:t>
      </w:r>
      <w:r w:rsid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chefe do Departamento</w:t>
      </w:r>
    </w:p>
    <w:p w:rsidR="00D454D4" w:rsidRPr="00C12FB3" w:rsidRDefault="00A1669A" w:rsidP="00D45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3 - </w:t>
      </w:r>
      <w:r w:rsidR="00D454D4" w:rsidRPr="00C12FB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No caso de desistência, comunicar à DEX, por escrito, imediatamente.</w:t>
      </w:r>
    </w:p>
    <w:p w:rsidR="00351B4B" w:rsidRPr="00A1669A" w:rsidRDefault="00351B4B" w:rsidP="00C402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:rsidR="00C4020D" w:rsidRPr="00C4020D" w:rsidRDefault="00C4020D" w:rsidP="00C4020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Maringá, ____/____/____.</w:t>
      </w:r>
    </w:p>
    <w:p w:rsidR="00C4020D" w:rsidRPr="00AB73C3" w:rsidRDefault="00C4020D" w:rsidP="00C4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:rsidR="00C4020D" w:rsidRPr="00AB73C3" w:rsidRDefault="00C4020D" w:rsidP="00C4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t-BR"/>
        </w:rPr>
      </w:pPr>
    </w:p>
    <w:p w:rsidR="00C4020D" w:rsidRPr="00C4020D" w:rsidRDefault="00C4020D" w:rsidP="00832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_________________________________                </w:t>
      </w:r>
      <w:r w:rsidR="00AB73C3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      </w:t>
      </w:r>
      <w:r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                                             _________________________________</w:t>
      </w:r>
    </w:p>
    <w:p w:rsidR="00A551FB" w:rsidRDefault="00AB73C3" w:rsidP="00832B5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 xml:space="preserve">  </w:t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Bolsista</w:t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</w:r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ab/>
        <w:t xml:space="preserve">          </w:t>
      </w:r>
      <w:proofErr w:type="gramStart"/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Orientador(</w:t>
      </w:r>
      <w:proofErr w:type="gramEnd"/>
      <w:r w:rsidR="00C4020D" w:rsidRPr="00C4020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a)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/Chefe Departamento</w:t>
      </w:r>
    </w:p>
    <w:sectPr w:rsidR="00A551FB" w:rsidSect="002746CA">
      <w:headerReference w:type="default" r:id="rId7"/>
      <w:pgSz w:w="11906" w:h="16838"/>
      <w:pgMar w:top="284" w:right="567" w:bottom="284" w:left="56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FA" w:rsidRDefault="005314FA" w:rsidP="00C4020D">
      <w:pPr>
        <w:spacing w:after="0" w:line="240" w:lineRule="auto"/>
      </w:pPr>
      <w:r>
        <w:separator/>
      </w:r>
    </w:p>
  </w:endnote>
  <w:endnote w:type="continuationSeparator" w:id="0">
    <w:p w:rsidR="005314FA" w:rsidRDefault="005314FA" w:rsidP="00C4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FA" w:rsidRDefault="005314FA" w:rsidP="00C4020D">
      <w:pPr>
        <w:spacing w:after="0" w:line="240" w:lineRule="auto"/>
      </w:pPr>
      <w:r>
        <w:separator/>
      </w:r>
    </w:p>
  </w:footnote>
  <w:footnote w:type="continuationSeparator" w:id="0">
    <w:p w:rsidR="005314FA" w:rsidRDefault="005314FA" w:rsidP="00C4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06" w:type="pct"/>
      <w:tblInd w:w="-356" w:type="dxa"/>
      <w:tblLayout w:type="fixed"/>
      <w:tblCellMar>
        <w:left w:w="70" w:type="dxa"/>
        <w:right w:w="70" w:type="dxa"/>
      </w:tblCellMar>
      <w:tblLook w:val="0000"/>
    </w:tblPr>
    <w:tblGrid>
      <w:gridCol w:w="2531"/>
      <w:gridCol w:w="6106"/>
      <w:gridCol w:w="2725"/>
    </w:tblGrid>
    <w:tr w:rsidR="00C4020D" w:rsidRPr="00C4020D" w:rsidTr="0040611D">
      <w:trPr>
        <w:cantSplit/>
        <w:trHeight w:val="1550"/>
      </w:trPr>
      <w:tc>
        <w:tcPr>
          <w:tcW w:w="11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962025" cy="485775"/>
                <wp:effectExtent l="19050" t="0" r="9525" b="0"/>
                <wp:docPr id="47" name="Imagem 47" descr="logo_novo-P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 descr="logo_novo-P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inline distT="0" distB="0" distL="0" distR="0">
                <wp:extent cx="752475" cy="438150"/>
                <wp:effectExtent l="0" t="0" r="0" b="0"/>
                <wp:docPr id="48" name="Imagem 48" descr="logo_novo-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 descr="logo_novo-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4020D" w:rsidRPr="0040611D" w:rsidRDefault="00C4020D" w:rsidP="00C4020D">
          <w:pPr>
            <w:tabs>
              <w:tab w:val="center" w:pos="5228"/>
              <w:tab w:val="right" w:pos="8838"/>
            </w:tabs>
            <w:spacing w:before="20" w:after="20" w:line="240" w:lineRule="auto"/>
            <w:ind w:left="638"/>
            <w:jc w:val="center"/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</w:pPr>
          <w:r w:rsidRPr="0040611D"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  <w:t>Universidade Estadual de Maringá</w:t>
          </w:r>
        </w:p>
        <w:p w:rsidR="00C4020D" w:rsidRPr="0040611D" w:rsidRDefault="00C4020D" w:rsidP="00C4020D">
          <w:pPr>
            <w:tabs>
              <w:tab w:val="center" w:pos="5228"/>
              <w:tab w:val="right" w:pos="8838"/>
            </w:tabs>
            <w:spacing w:before="20" w:after="20" w:line="240" w:lineRule="auto"/>
            <w:ind w:left="638"/>
            <w:jc w:val="center"/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</w:pPr>
          <w:r w:rsidRPr="0040611D"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  <w:t>Pró-Reitoria de Extensão e Cultura</w:t>
          </w:r>
        </w:p>
        <w:p w:rsidR="00C4020D" w:rsidRPr="0040611D" w:rsidRDefault="00C4020D" w:rsidP="00C4020D">
          <w:pPr>
            <w:tabs>
              <w:tab w:val="center" w:pos="5228"/>
              <w:tab w:val="right" w:pos="8838"/>
            </w:tabs>
            <w:spacing w:before="20" w:after="20" w:line="240" w:lineRule="auto"/>
            <w:ind w:left="638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pt-BR"/>
            </w:rPr>
          </w:pPr>
          <w:r w:rsidRPr="0040611D"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  <w:t>Diretoria de Extensão</w:t>
          </w:r>
        </w:p>
      </w:tc>
      <w:tc>
        <w:tcPr>
          <w:tcW w:w="11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4020D" w:rsidRPr="00C4020D" w:rsidRDefault="00C4020D" w:rsidP="00C4020D">
          <w:pPr>
            <w:tabs>
              <w:tab w:val="center" w:pos="4419"/>
              <w:tab w:val="right" w:pos="8838"/>
            </w:tabs>
            <w:spacing w:before="20" w:after="20" w:line="240" w:lineRule="auto"/>
            <w:jc w:val="center"/>
            <w:rPr>
              <w:rFonts w:ascii="Apple Chancery" w:eastAsia="Times New Roman" w:hAnsi="Apple Chancery" w:cs="Times New Roman"/>
              <w:sz w:val="28"/>
              <w:szCs w:val="28"/>
              <w:lang w:eastAsia="pt-BR"/>
            </w:rPr>
          </w:pPr>
          <w:r>
            <w:rPr>
              <w:rFonts w:ascii="Lucida Calligraphy" w:eastAsia="Times New Roman" w:hAnsi="Lucida Calligraphy" w:cs="Times New Roman"/>
              <w:b/>
              <w:noProof/>
              <w:sz w:val="40"/>
              <w:szCs w:val="40"/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114935</wp:posOffset>
                </wp:positionV>
                <wp:extent cx="914400" cy="619125"/>
                <wp:effectExtent l="19050" t="0" r="0" b="0"/>
                <wp:wrapNone/>
                <wp:docPr id="10" name="Imagem 8" descr="Fundação Araucá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undação Araucá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4020D" w:rsidRPr="00C4020D" w:rsidRDefault="00C4020D" w:rsidP="00C4020D">
    <w:pPr>
      <w:pStyle w:val="Cabealho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C4020D"/>
    <w:rsid w:val="00150A21"/>
    <w:rsid w:val="001A6B05"/>
    <w:rsid w:val="001B61C5"/>
    <w:rsid w:val="00254873"/>
    <w:rsid w:val="002746CA"/>
    <w:rsid w:val="0028135F"/>
    <w:rsid w:val="0029378E"/>
    <w:rsid w:val="002E38B2"/>
    <w:rsid w:val="00336A3A"/>
    <w:rsid w:val="00351B4B"/>
    <w:rsid w:val="003B7594"/>
    <w:rsid w:val="0040611D"/>
    <w:rsid w:val="004E0A43"/>
    <w:rsid w:val="005314FA"/>
    <w:rsid w:val="005560FB"/>
    <w:rsid w:val="0072336F"/>
    <w:rsid w:val="007A6113"/>
    <w:rsid w:val="00832B54"/>
    <w:rsid w:val="009E43C4"/>
    <w:rsid w:val="00A1669A"/>
    <w:rsid w:val="00A551FB"/>
    <w:rsid w:val="00AB73C3"/>
    <w:rsid w:val="00B46227"/>
    <w:rsid w:val="00C12FB3"/>
    <w:rsid w:val="00C4020D"/>
    <w:rsid w:val="00D454D4"/>
    <w:rsid w:val="00E40D71"/>
    <w:rsid w:val="00E568B6"/>
    <w:rsid w:val="00E62860"/>
    <w:rsid w:val="00F04723"/>
    <w:rsid w:val="00F20364"/>
    <w:rsid w:val="00F513BA"/>
    <w:rsid w:val="00FA0185"/>
    <w:rsid w:val="00FA41DD"/>
    <w:rsid w:val="00FF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1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20D"/>
  </w:style>
  <w:style w:type="paragraph" w:styleId="Rodap">
    <w:name w:val="footer"/>
    <w:basedOn w:val="Normal"/>
    <w:link w:val="RodapChar"/>
    <w:uiPriority w:val="99"/>
    <w:unhideWhenUsed/>
    <w:rsid w:val="00C4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20D"/>
  </w:style>
  <w:style w:type="paragraph" w:styleId="Textodebalo">
    <w:name w:val="Balloon Text"/>
    <w:basedOn w:val="Normal"/>
    <w:link w:val="TextodebaloChar"/>
    <w:uiPriority w:val="99"/>
    <w:semiHidden/>
    <w:unhideWhenUsed/>
    <w:rsid w:val="00C4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2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54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http://sepang.uem.br/portal/images/stories/source/fund-araucaria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1FA72-EAEB-43AB-8BF0-6A084F54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Claudemir</cp:lastModifiedBy>
  <cp:revision>5</cp:revision>
  <cp:lastPrinted>2016-09-20T13:26:00Z</cp:lastPrinted>
  <dcterms:created xsi:type="dcterms:W3CDTF">2019-07-31T11:28:00Z</dcterms:created>
  <dcterms:modified xsi:type="dcterms:W3CDTF">2019-11-01T18:51:00Z</dcterms:modified>
</cp:coreProperties>
</file>